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6FD1" w:rsidRDefault="00F44066">
      <w:r>
        <w:rPr>
          <w:noProof/>
        </w:rPr>
        <w:drawing>
          <wp:inline distT="0" distB="0" distL="0" distR="0">
            <wp:extent cx="5020131" cy="6667500"/>
            <wp:effectExtent l="0" t="0" r="0" b="0"/>
            <wp:docPr id="20592173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17367" name="Grafik 20592173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627" cy="66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66" w:rsidRDefault="00F44066"/>
    <w:p w:rsidR="00F44066" w:rsidRDefault="00F44066"/>
    <w:p w:rsidR="00F44066" w:rsidRDefault="00F44066">
      <w:r w:rsidRPr="00F44066">
        <w:t>Links: Kommunalberater Glasfaser Markus Sand, rechts Bürgermeister Matthias Seitz</w:t>
      </w:r>
    </w:p>
    <w:p w:rsidR="00F44066" w:rsidRDefault="00F44066">
      <w:r>
        <w:t>Copyright: Stadt Windsbach</w:t>
      </w:r>
    </w:p>
    <w:p w:rsidR="00F44066" w:rsidRDefault="00F44066"/>
    <w:p w:rsidR="00F44066" w:rsidRDefault="00F44066"/>
    <w:p w:rsidR="00F44066" w:rsidRDefault="00F44066"/>
    <w:p w:rsidR="00F44066" w:rsidRDefault="00F44066"/>
    <w:p w:rsidR="00F44066" w:rsidRDefault="00F44066"/>
    <w:p w:rsidR="00F44066" w:rsidRDefault="00F44066"/>
    <w:sectPr w:rsidR="00F440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066"/>
    <w:rsid w:val="00F44066"/>
    <w:rsid w:val="00FD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2201A7"/>
  <w15:chartTrackingRefBased/>
  <w15:docId w15:val="{AF3656FE-608D-E841-87D0-59C64932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103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Cüpper</dc:creator>
  <cp:keywords/>
  <dc:description/>
  <cp:lastModifiedBy>Madeleine Cüpper</cp:lastModifiedBy>
  <cp:revision>1</cp:revision>
  <dcterms:created xsi:type="dcterms:W3CDTF">2023-07-04T07:31:00Z</dcterms:created>
  <dcterms:modified xsi:type="dcterms:W3CDTF">2023-07-04T07:33:00Z</dcterms:modified>
</cp:coreProperties>
</file>