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FE4E1C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4070251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25138" name="Grafik 4070251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E1C" w:rsidRDefault="00FE4E1C"/>
    <w:p w:rsidR="00FE4E1C" w:rsidRDefault="00FE4E1C"/>
    <w:p w:rsidR="00FE4E1C" w:rsidRDefault="00FE4E1C">
      <w:r>
        <w:t>Bildunterschrift Ohrdruf:</w:t>
      </w:r>
    </w:p>
    <w:p w:rsidR="00FE4E1C" w:rsidRDefault="00FE4E1C"/>
    <w:p w:rsidR="00FE4E1C" w:rsidRPr="00FE4E1C" w:rsidRDefault="00FE4E1C" w:rsidP="00FE4E1C">
      <w:r w:rsidRPr="00FE4E1C">
        <w:t xml:space="preserve">Markus Pitters, Gebietsmanager Glasfaser bei der Telekom (5.v.r.), Bürgermeister Stefan Schambach (4.v.r.), Patrick Schreiber, Rollout-Manager bei </w:t>
      </w:r>
      <w:proofErr w:type="spellStart"/>
      <w:r w:rsidRPr="00FE4E1C">
        <w:t>GlasfaserPlus</w:t>
      </w:r>
      <w:proofErr w:type="spellEnd"/>
      <w:r w:rsidRPr="00FE4E1C">
        <w:t xml:space="preserve"> (1.v.r)</w:t>
      </w:r>
    </w:p>
    <w:p w:rsidR="00FE4E1C" w:rsidRDefault="00FE4E1C"/>
    <w:p w:rsidR="00FE4E1C" w:rsidRDefault="00FE4E1C">
      <w:r>
        <w:t>Copyright: Markus Pitters, Telekom</w:t>
      </w:r>
    </w:p>
    <w:sectPr w:rsidR="00FE4E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1C"/>
    <w:rsid w:val="00412C77"/>
    <w:rsid w:val="00965C7D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38A06"/>
  <w15:chartTrackingRefBased/>
  <w15:docId w15:val="{79E6FBBC-5DDE-C241-B1DD-54DDC369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135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769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2024-08-26T08:14:00Z</dcterms:created>
  <dcterms:modified xsi:type="dcterms:W3CDTF">2024-08-26T08:15:00Z</dcterms:modified>
</cp:coreProperties>
</file>